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371BD8" w14:textId="77777777" w:rsidR="000719A5" w:rsidRPr="00EC12D7" w:rsidRDefault="0050143E" w:rsidP="0050143E">
      <w:pPr>
        <w:jc w:val="center"/>
        <w:rPr>
          <w:rFonts w:asciiTheme="majorHAnsi" w:hAnsiTheme="majorHAnsi"/>
          <w:b/>
          <w:sz w:val="22"/>
          <w:szCs w:val="22"/>
        </w:rPr>
      </w:pPr>
      <w:bookmarkStart w:id="0" w:name="_GoBack"/>
      <w:bookmarkEnd w:id="0"/>
      <w:r w:rsidRPr="00EC12D7">
        <w:rPr>
          <w:rFonts w:asciiTheme="majorHAnsi" w:hAnsiTheme="majorHAnsi"/>
          <w:b/>
          <w:sz w:val="22"/>
          <w:szCs w:val="22"/>
        </w:rPr>
        <w:t>Colorado Funders for Inclusiveness &amp; Equity</w:t>
      </w:r>
    </w:p>
    <w:p w14:paraId="1533EAB0" w14:textId="05293B40" w:rsidR="0050143E" w:rsidRPr="00EC12D7" w:rsidRDefault="005D1196" w:rsidP="0050143E">
      <w:pPr>
        <w:jc w:val="center"/>
        <w:rPr>
          <w:rFonts w:asciiTheme="majorHAnsi" w:hAnsiTheme="majorHAnsi"/>
          <w:b/>
          <w:sz w:val="22"/>
          <w:szCs w:val="22"/>
        </w:rPr>
      </w:pPr>
      <w:r>
        <w:rPr>
          <w:rFonts w:asciiTheme="majorHAnsi" w:hAnsiTheme="majorHAnsi"/>
          <w:b/>
          <w:sz w:val="22"/>
          <w:szCs w:val="22"/>
        </w:rPr>
        <w:t>February 19</w:t>
      </w:r>
      <w:r w:rsidR="0050143E" w:rsidRPr="00EC12D7">
        <w:rPr>
          <w:rFonts w:asciiTheme="majorHAnsi" w:hAnsiTheme="majorHAnsi"/>
          <w:b/>
          <w:sz w:val="22"/>
          <w:szCs w:val="22"/>
        </w:rPr>
        <w:t>, 2015</w:t>
      </w:r>
    </w:p>
    <w:p w14:paraId="03BF24C7" w14:textId="7CFE3291" w:rsidR="0050143E" w:rsidRPr="00EC12D7" w:rsidRDefault="00EC12D7" w:rsidP="0050143E">
      <w:pPr>
        <w:jc w:val="center"/>
        <w:rPr>
          <w:rFonts w:asciiTheme="majorHAnsi" w:hAnsiTheme="majorHAnsi"/>
          <w:b/>
          <w:sz w:val="22"/>
          <w:szCs w:val="22"/>
        </w:rPr>
      </w:pPr>
      <w:r w:rsidRPr="00EC12D7">
        <w:rPr>
          <w:rFonts w:asciiTheme="majorHAnsi" w:hAnsiTheme="majorHAnsi"/>
          <w:b/>
          <w:sz w:val="22"/>
          <w:szCs w:val="22"/>
        </w:rPr>
        <w:t>Meeting Notes</w:t>
      </w:r>
    </w:p>
    <w:p w14:paraId="56F29AAB" w14:textId="77777777" w:rsidR="0050143E" w:rsidRPr="00EC12D7" w:rsidRDefault="0050143E">
      <w:pPr>
        <w:rPr>
          <w:rFonts w:asciiTheme="majorHAnsi" w:hAnsiTheme="majorHAnsi"/>
          <w:sz w:val="22"/>
          <w:szCs w:val="22"/>
        </w:rPr>
      </w:pPr>
    </w:p>
    <w:p w14:paraId="34246AB0" w14:textId="77777777" w:rsidR="0050143E" w:rsidRPr="00EC12D7" w:rsidRDefault="0050143E">
      <w:pPr>
        <w:rPr>
          <w:rFonts w:asciiTheme="majorHAnsi" w:hAnsiTheme="majorHAnsi"/>
          <w:sz w:val="22"/>
          <w:szCs w:val="22"/>
        </w:rPr>
      </w:pPr>
    </w:p>
    <w:p w14:paraId="071E75F0" w14:textId="369F1A95" w:rsidR="00EC12D7" w:rsidRPr="00EC12D7" w:rsidRDefault="00EC12D7" w:rsidP="0050143E">
      <w:pPr>
        <w:rPr>
          <w:rFonts w:asciiTheme="majorHAnsi" w:hAnsiTheme="majorHAnsi"/>
          <w:sz w:val="22"/>
          <w:szCs w:val="22"/>
          <w:u w:val="single"/>
        </w:rPr>
      </w:pPr>
      <w:r w:rsidRPr="00EC12D7">
        <w:rPr>
          <w:rFonts w:asciiTheme="majorHAnsi" w:hAnsiTheme="majorHAnsi"/>
          <w:sz w:val="22"/>
          <w:szCs w:val="22"/>
          <w:u w:val="single"/>
        </w:rPr>
        <w:t>Welcome &amp; Check-ins</w:t>
      </w:r>
    </w:p>
    <w:p w14:paraId="6B2A0847" w14:textId="19D2B66E" w:rsidR="00EC12D7" w:rsidRDefault="00EC12D7" w:rsidP="00EC12D7">
      <w:pPr>
        <w:rPr>
          <w:rFonts w:asciiTheme="majorHAnsi" w:hAnsiTheme="majorHAnsi"/>
          <w:sz w:val="22"/>
          <w:szCs w:val="22"/>
        </w:rPr>
      </w:pPr>
      <w:r>
        <w:rPr>
          <w:rFonts w:asciiTheme="majorHAnsi" w:hAnsiTheme="majorHAnsi"/>
          <w:sz w:val="22"/>
          <w:szCs w:val="22"/>
        </w:rPr>
        <w:t>COFIE members were welcomed during the regular</w:t>
      </w:r>
      <w:r w:rsidR="00581CC9">
        <w:rPr>
          <w:rFonts w:asciiTheme="majorHAnsi" w:hAnsiTheme="majorHAnsi"/>
          <w:sz w:val="22"/>
          <w:szCs w:val="22"/>
        </w:rPr>
        <w:t xml:space="preserve"> group</w:t>
      </w:r>
      <w:r>
        <w:rPr>
          <w:rFonts w:asciiTheme="majorHAnsi" w:hAnsiTheme="majorHAnsi"/>
          <w:sz w:val="22"/>
          <w:szCs w:val="22"/>
        </w:rPr>
        <w:t xml:space="preserve"> “check-in”.</w:t>
      </w:r>
    </w:p>
    <w:p w14:paraId="15D88A5C" w14:textId="77777777" w:rsidR="00EC12D7" w:rsidRDefault="00EC12D7" w:rsidP="00EC12D7">
      <w:pPr>
        <w:rPr>
          <w:rFonts w:asciiTheme="majorHAnsi" w:hAnsiTheme="majorHAnsi"/>
          <w:sz w:val="22"/>
          <w:szCs w:val="22"/>
        </w:rPr>
      </w:pPr>
    </w:p>
    <w:p w14:paraId="2F40A2B8" w14:textId="265A006F" w:rsidR="00EC12D7" w:rsidRPr="00EC12D7" w:rsidRDefault="00EC12D7" w:rsidP="00EC12D7">
      <w:pPr>
        <w:rPr>
          <w:rFonts w:asciiTheme="majorHAnsi" w:hAnsiTheme="majorHAnsi"/>
          <w:sz w:val="22"/>
          <w:szCs w:val="22"/>
          <w:u w:val="single"/>
        </w:rPr>
      </w:pPr>
      <w:r>
        <w:rPr>
          <w:rFonts w:asciiTheme="majorHAnsi" w:hAnsiTheme="majorHAnsi"/>
          <w:sz w:val="22"/>
          <w:szCs w:val="22"/>
          <w:u w:val="single"/>
        </w:rPr>
        <w:t>Updates</w:t>
      </w:r>
    </w:p>
    <w:p w14:paraId="3C436C25" w14:textId="06E21D22" w:rsidR="003265D5" w:rsidRPr="003265D5" w:rsidRDefault="003265D5" w:rsidP="003265D5">
      <w:pPr>
        <w:rPr>
          <w:rFonts w:asciiTheme="majorHAnsi" w:hAnsiTheme="majorHAnsi"/>
          <w:sz w:val="22"/>
          <w:szCs w:val="22"/>
        </w:rPr>
      </w:pPr>
      <w:r w:rsidRPr="003265D5">
        <w:rPr>
          <w:rFonts w:asciiTheme="majorHAnsi" w:hAnsiTheme="majorHAnsi"/>
          <w:sz w:val="22"/>
          <w:szCs w:val="22"/>
        </w:rPr>
        <w:t>Thanks to those who responded to the annual survey!  We got a lot of helpful information.   Below are some highlights from the survey:</w:t>
      </w:r>
    </w:p>
    <w:p w14:paraId="51F92FE6" w14:textId="55D98AFC" w:rsidR="00BE65D2" w:rsidRDefault="005D1196" w:rsidP="003265D5">
      <w:pPr>
        <w:pStyle w:val="ListParagraph"/>
        <w:numPr>
          <w:ilvl w:val="0"/>
          <w:numId w:val="11"/>
        </w:numPr>
        <w:rPr>
          <w:rFonts w:asciiTheme="majorHAnsi" w:hAnsiTheme="majorHAnsi"/>
          <w:sz w:val="22"/>
          <w:szCs w:val="22"/>
        </w:rPr>
      </w:pPr>
      <w:r w:rsidRPr="005D1196">
        <w:rPr>
          <w:rFonts w:asciiTheme="majorHAnsi" w:hAnsiTheme="majorHAnsi"/>
          <w:sz w:val="22"/>
          <w:szCs w:val="22"/>
        </w:rPr>
        <w:t>COFIE members chose not to have a theme in 2015</w:t>
      </w:r>
      <w:r w:rsidR="00CA2DF1">
        <w:rPr>
          <w:rFonts w:asciiTheme="majorHAnsi" w:hAnsiTheme="majorHAnsi"/>
          <w:sz w:val="22"/>
          <w:szCs w:val="22"/>
        </w:rPr>
        <w:t>.</w:t>
      </w:r>
    </w:p>
    <w:p w14:paraId="2A7710F4" w14:textId="77777777" w:rsidR="003265D5" w:rsidRDefault="00CA2DF1" w:rsidP="003265D5">
      <w:pPr>
        <w:pStyle w:val="ListParagraph"/>
        <w:numPr>
          <w:ilvl w:val="0"/>
          <w:numId w:val="11"/>
        </w:numPr>
        <w:rPr>
          <w:rFonts w:asciiTheme="majorHAnsi" w:hAnsiTheme="majorHAnsi"/>
          <w:sz w:val="22"/>
          <w:szCs w:val="22"/>
        </w:rPr>
      </w:pPr>
      <w:r>
        <w:rPr>
          <w:rFonts w:asciiTheme="majorHAnsi" w:hAnsiTheme="majorHAnsi"/>
          <w:sz w:val="22"/>
          <w:szCs w:val="22"/>
        </w:rPr>
        <w:t xml:space="preserve">In an effort to expand our learning, we will invite more guest presenters to join us this year.  </w:t>
      </w:r>
    </w:p>
    <w:p w14:paraId="363B25B5" w14:textId="34D217DD" w:rsidR="00CA2DF1" w:rsidRDefault="00CA2DF1" w:rsidP="003265D5">
      <w:pPr>
        <w:pStyle w:val="ListParagraph"/>
        <w:numPr>
          <w:ilvl w:val="0"/>
          <w:numId w:val="11"/>
        </w:numPr>
        <w:rPr>
          <w:rFonts w:asciiTheme="majorHAnsi" w:hAnsiTheme="majorHAnsi"/>
          <w:sz w:val="22"/>
          <w:szCs w:val="22"/>
        </w:rPr>
      </w:pPr>
      <w:r>
        <w:rPr>
          <w:rFonts w:asciiTheme="majorHAnsi" w:hAnsiTheme="majorHAnsi"/>
          <w:sz w:val="22"/>
          <w:szCs w:val="22"/>
        </w:rPr>
        <w:t>We will formally check in with the group in April to see whether this new format is working for members, specifically, if we are maintaining</w:t>
      </w:r>
      <w:r w:rsidR="000D0533">
        <w:rPr>
          <w:rFonts w:asciiTheme="majorHAnsi" w:hAnsiTheme="majorHAnsi"/>
          <w:sz w:val="22"/>
          <w:szCs w:val="22"/>
        </w:rPr>
        <w:t xml:space="preserve"> a safe and confidential </w:t>
      </w:r>
      <w:r>
        <w:rPr>
          <w:rFonts w:asciiTheme="majorHAnsi" w:hAnsiTheme="majorHAnsi"/>
          <w:sz w:val="22"/>
          <w:szCs w:val="22"/>
        </w:rPr>
        <w:t>enough environment for funders to engage.</w:t>
      </w:r>
    </w:p>
    <w:p w14:paraId="6B943C9C" w14:textId="7DF25290" w:rsidR="005D1196" w:rsidRPr="003265D5" w:rsidRDefault="003265D5" w:rsidP="003265D5">
      <w:pPr>
        <w:pStyle w:val="ListParagraph"/>
        <w:numPr>
          <w:ilvl w:val="0"/>
          <w:numId w:val="11"/>
        </w:numPr>
        <w:rPr>
          <w:rFonts w:asciiTheme="majorHAnsi" w:hAnsiTheme="majorHAnsi"/>
          <w:sz w:val="22"/>
          <w:szCs w:val="22"/>
        </w:rPr>
      </w:pPr>
      <w:r w:rsidRPr="003265D5">
        <w:rPr>
          <w:rFonts w:asciiTheme="majorHAnsi" w:hAnsiTheme="majorHAnsi"/>
          <w:sz w:val="22"/>
          <w:szCs w:val="22"/>
        </w:rPr>
        <w:t xml:space="preserve">Members </w:t>
      </w:r>
      <w:r w:rsidR="005D1196" w:rsidRPr="003265D5">
        <w:rPr>
          <w:rFonts w:asciiTheme="majorHAnsi" w:hAnsiTheme="majorHAnsi"/>
          <w:sz w:val="22"/>
          <w:szCs w:val="22"/>
        </w:rPr>
        <w:t>agreed to read a book in 2015 (to discuss in December)</w:t>
      </w:r>
      <w:r w:rsidR="005D7A5F" w:rsidRPr="003265D5">
        <w:rPr>
          <w:rFonts w:asciiTheme="majorHAnsi" w:hAnsiTheme="majorHAnsi"/>
          <w:sz w:val="22"/>
          <w:szCs w:val="22"/>
        </w:rPr>
        <w:t>.  We still need book ideas.</w:t>
      </w:r>
    </w:p>
    <w:p w14:paraId="30E62070" w14:textId="62F8FFEA" w:rsidR="005D1196" w:rsidRPr="005D1196" w:rsidRDefault="005D7A5F" w:rsidP="003265D5">
      <w:pPr>
        <w:pStyle w:val="ListParagraph"/>
        <w:numPr>
          <w:ilvl w:val="0"/>
          <w:numId w:val="11"/>
        </w:numPr>
        <w:rPr>
          <w:rFonts w:asciiTheme="majorHAnsi" w:hAnsiTheme="majorHAnsi"/>
          <w:sz w:val="22"/>
          <w:szCs w:val="22"/>
        </w:rPr>
      </w:pPr>
      <w:r>
        <w:rPr>
          <w:rFonts w:asciiTheme="majorHAnsi" w:hAnsiTheme="majorHAnsi"/>
          <w:sz w:val="22"/>
          <w:szCs w:val="22"/>
        </w:rPr>
        <w:t xml:space="preserve">COFIE agreed to </w:t>
      </w:r>
      <w:r w:rsidR="005D1196">
        <w:rPr>
          <w:rFonts w:asciiTheme="majorHAnsi" w:hAnsiTheme="majorHAnsi"/>
          <w:sz w:val="22"/>
          <w:szCs w:val="22"/>
        </w:rPr>
        <w:t>adopt the new Round Robin structure twice during the year (April and September)</w:t>
      </w:r>
      <w:r>
        <w:rPr>
          <w:rFonts w:asciiTheme="majorHAnsi" w:hAnsiTheme="majorHAnsi"/>
          <w:sz w:val="22"/>
          <w:szCs w:val="22"/>
        </w:rPr>
        <w:t>.</w:t>
      </w:r>
    </w:p>
    <w:p w14:paraId="46323026" w14:textId="36B7E884" w:rsidR="004200A6" w:rsidRDefault="004200A6" w:rsidP="00941D73">
      <w:pPr>
        <w:rPr>
          <w:rFonts w:asciiTheme="majorHAnsi" w:hAnsiTheme="majorHAnsi"/>
          <w:sz w:val="22"/>
          <w:szCs w:val="22"/>
        </w:rPr>
      </w:pPr>
    </w:p>
    <w:p w14:paraId="332C078B" w14:textId="3C48542A" w:rsidR="005A429D" w:rsidRPr="005A429D" w:rsidRDefault="005A429D" w:rsidP="00941D73">
      <w:pPr>
        <w:rPr>
          <w:rFonts w:asciiTheme="majorHAnsi" w:hAnsiTheme="majorHAnsi"/>
          <w:sz w:val="22"/>
          <w:szCs w:val="22"/>
          <w:u w:val="single"/>
        </w:rPr>
      </w:pPr>
      <w:r w:rsidRPr="005A429D">
        <w:rPr>
          <w:rFonts w:asciiTheme="majorHAnsi" w:hAnsiTheme="majorHAnsi"/>
          <w:sz w:val="22"/>
          <w:szCs w:val="22"/>
          <w:u w:val="single"/>
        </w:rPr>
        <w:t xml:space="preserve">Gender Inequity with </w:t>
      </w:r>
      <w:r w:rsidR="003265D5">
        <w:rPr>
          <w:rFonts w:asciiTheme="majorHAnsi" w:hAnsiTheme="majorHAnsi"/>
          <w:sz w:val="22"/>
          <w:szCs w:val="22"/>
          <w:u w:val="single"/>
        </w:rPr>
        <w:t>g</w:t>
      </w:r>
      <w:r w:rsidRPr="005A429D">
        <w:rPr>
          <w:rFonts w:asciiTheme="majorHAnsi" w:hAnsiTheme="majorHAnsi"/>
          <w:sz w:val="22"/>
          <w:szCs w:val="22"/>
          <w:u w:val="single"/>
        </w:rPr>
        <w:t xml:space="preserve">uest </w:t>
      </w:r>
      <w:r w:rsidR="003265D5">
        <w:rPr>
          <w:rFonts w:asciiTheme="majorHAnsi" w:hAnsiTheme="majorHAnsi"/>
          <w:sz w:val="22"/>
          <w:szCs w:val="22"/>
          <w:u w:val="single"/>
        </w:rPr>
        <w:t>s</w:t>
      </w:r>
      <w:r w:rsidRPr="005A429D">
        <w:rPr>
          <w:rFonts w:asciiTheme="majorHAnsi" w:hAnsiTheme="majorHAnsi"/>
          <w:sz w:val="22"/>
          <w:szCs w:val="22"/>
          <w:u w:val="single"/>
        </w:rPr>
        <w:t>peaker Zoe Williams from 9to5 Colorado</w:t>
      </w:r>
      <w:r w:rsidR="003265D5">
        <w:rPr>
          <w:rFonts w:asciiTheme="majorHAnsi" w:hAnsiTheme="majorHAnsi"/>
          <w:sz w:val="22"/>
          <w:szCs w:val="22"/>
          <w:u w:val="single"/>
        </w:rPr>
        <w:t>:</w:t>
      </w:r>
    </w:p>
    <w:p w14:paraId="3B2A2E06" w14:textId="52AA3BA9" w:rsidR="005A429D" w:rsidRDefault="005A429D" w:rsidP="00941D73">
      <w:pPr>
        <w:rPr>
          <w:rFonts w:asciiTheme="majorHAnsi" w:hAnsiTheme="majorHAnsi"/>
          <w:sz w:val="22"/>
          <w:szCs w:val="22"/>
        </w:rPr>
      </w:pPr>
      <w:r>
        <w:rPr>
          <w:rFonts w:asciiTheme="majorHAnsi" w:hAnsiTheme="majorHAnsi"/>
          <w:sz w:val="22"/>
          <w:szCs w:val="22"/>
        </w:rPr>
        <w:t>Zoe walked the group through two interactive activities focused on gender equity issues.  In the first, the group was split into two and asked to rate whether certain issues were HIGH/MEDIUM/LOW in terms of gender equity.</w:t>
      </w:r>
    </w:p>
    <w:p w14:paraId="5FF199E8" w14:textId="77777777" w:rsidR="005A429D" w:rsidRDefault="005A429D" w:rsidP="00941D73">
      <w:pPr>
        <w:rPr>
          <w:rFonts w:asciiTheme="majorHAnsi" w:hAnsiTheme="majorHAnsi"/>
          <w:sz w:val="22"/>
          <w:szCs w:val="22"/>
        </w:rPr>
      </w:pPr>
    </w:p>
    <w:tbl>
      <w:tblPr>
        <w:tblStyle w:val="TableGrid"/>
        <w:tblW w:w="0" w:type="auto"/>
        <w:tblLook w:val="04A0" w:firstRow="1" w:lastRow="0" w:firstColumn="1" w:lastColumn="0" w:noHBand="0" w:noVBand="1"/>
      </w:tblPr>
      <w:tblGrid>
        <w:gridCol w:w="2952"/>
        <w:gridCol w:w="2952"/>
        <w:gridCol w:w="2952"/>
      </w:tblGrid>
      <w:tr w:rsidR="005A429D" w14:paraId="69A8B813" w14:textId="77777777" w:rsidTr="005A429D">
        <w:tc>
          <w:tcPr>
            <w:tcW w:w="2952" w:type="dxa"/>
          </w:tcPr>
          <w:p w14:paraId="3E13D81D" w14:textId="39E08C31" w:rsidR="005A429D" w:rsidRDefault="005A429D" w:rsidP="00941D73">
            <w:pPr>
              <w:rPr>
                <w:rFonts w:asciiTheme="majorHAnsi" w:hAnsiTheme="majorHAnsi"/>
                <w:sz w:val="22"/>
                <w:szCs w:val="22"/>
              </w:rPr>
            </w:pPr>
            <w:r>
              <w:rPr>
                <w:rFonts w:asciiTheme="majorHAnsi" w:hAnsiTheme="majorHAnsi"/>
                <w:sz w:val="22"/>
                <w:szCs w:val="22"/>
              </w:rPr>
              <w:t>LGBTQ Rights</w:t>
            </w:r>
          </w:p>
        </w:tc>
        <w:tc>
          <w:tcPr>
            <w:tcW w:w="2952" w:type="dxa"/>
          </w:tcPr>
          <w:p w14:paraId="1A56A7C1" w14:textId="71626AA0" w:rsidR="005A429D" w:rsidRDefault="005A429D" w:rsidP="00941D73">
            <w:pPr>
              <w:rPr>
                <w:rFonts w:asciiTheme="majorHAnsi" w:hAnsiTheme="majorHAnsi"/>
                <w:sz w:val="22"/>
                <w:szCs w:val="22"/>
              </w:rPr>
            </w:pPr>
            <w:r>
              <w:rPr>
                <w:rFonts w:asciiTheme="majorHAnsi" w:hAnsiTheme="majorHAnsi"/>
                <w:sz w:val="22"/>
                <w:szCs w:val="22"/>
              </w:rPr>
              <w:t>Environmental Justice</w:t>
            </w:r>
          </w:p>
        </w:tc>
        <w:tc>
          <w:tcPr>
            <w:tcW w:w="2952" w:type="dxa"/>
          </w:tcPr>
          <w:p w14:paraId="096E5B14" w14:textId="70DE3C00" w:rsidR="005A429D" w:rsidRDefault="005A429D" w:rsidP="00941D73">
            <w:pPr>
              <w:rPr>
                <w:rFonts w:asciiTheme="majorHAnsi" w:hAnsiTheme="majorHAnsi"/>
                <w:sz w:val="22"/>
                <w:szCs w:val="22"/>
              </w:rPr>
            </w:pPr>
            <w:r>
              <w:rPr>
                <w:rFonts w:asciiTheme="majorHAnsi" w:hAnsiTheme="majorHAnsi"/>
                <w:sz w:val="22"/>
                <w:szCs w:val="22"/>
              </w:rPr>
              <w:t>Paid Sick Leave</w:t>
            </w:r>
          </w:p>
        </w:tc>
      </w:tr>
      <w:tr w:rsidR="005A429D" w14:paraId="58C16637" w14:textId="77777777" w:rsidTr="005A429D">
        <w:tc>
          <w:tcPr>
            <w:tcW w:w="2952" w:type="dxa"/>
          </w:tcPr>
          <w:p w14:paraId="08AA9862" w14:textId="7CB241F8" w:rsidR="005A429D" w:rsidRDefault="005A429D" w:rsidP="00941D73">
            <w:pPr>
              <w:rPr>
                <w:rFonts w:asciiTheme="majorHAnsi" w:hAnsiTheme="majorHAnsi"/>
                <w:sz w:val="22"/>
                <w:szCs w:val="22"/>
              </w:rPr>
            </w:pPr>
            <w:r>
              <w:rPr>
                <w:rFonts w:asciiTheme="majorHAnsi" w:hAnsiTheme="majorHAnsi"/>
                <w:sz w:val="22"/>
                <w:szCs w:val="22"/>
              </w:rPr>
              <w:t>Poverty</w:t>
            </w:r>
          </w:p>
        </w:tc>
        <w:tc>
          <w:tcPr>
            <w:tcW w:w="2952" w:type="dxa"/>
          </w:tcPr>
          <w:p w14:paraId="13A49529" w14:textId="766EFDAD" w:rsidR="005A429D" w:rsidRDefault="005A429D" w:rsidP="00941D73">
            <w:pPr>
              <w:rPr>
                <w:rFonts w:asciiTheme="majorHAnsi" w:hAnsiTheme="majorHAnsi"/>
                <w:sz w:val="22"/>
                <w:szCs w:val="22"/>
              </w:rPr>
            </w:pPr>
            <w:r>
              <w:rPr>
                <w:rFonts w:asciiTheme="majorHAnsi" w:hAnsiTheme="majorHAnsi"/>
                <w:sz w:val="22"/>
                <w:szCs w:val="22"/>
              </w:rPr>
              <w:t>Human Trafficking</w:t>
            </w:r>
          </w:p>
        </w:tc>
        <w:tc>
          <w:tcPr>
            <w:tcW w:w="2952" w:type="dxa"/>
          </w:tcPr>
          <w:p w14:paraId="2BFB0A28" w14:textId="18B0C47D" w:rsidR="005A429D" w:rsidRDefault="005A429D" w:rsidP="00941D73">
            <w:pPr>
              <w:rPr>
                <w:rFonts w:asciiTheme="majorHAnsi" w:hAnsiTheme="majorHAnsi"/>
                <w:sz w:val="22"/>
                <w:szCs w:val="22"/>
              </w:rPr>
            </w:pPr>
            <w:r>
              <w:rPr>
                <w:rFonts w:asciiTheme="majorHAnsi" w:hAnsiTheme="majorHAnsi"/>
                <w:sz w:val="22"/>
                <w:szCs w:val="22"/>
              </w:rPr>
              <w:t>Gentrification</w:t>
            </w:r>
          </w:p>
        </w:tc>
      </w:tr>
      <w:tr w:rsidR="005A429D" w14:paraId="5AE320FF" w14:textId="77777777" w:rsidTr="005A429D">
        <w:tc>
          <w:tcPr>
            <w:tcW w:w="2952" w:type="dxa"/>
          </w:tcPr>
          <w:p w14:paraId="0E7B22FA" w14:textId="5D99D3E2" w:rsidR="005A429D" w:rsidRDefault="005A429D" w:rsidP="00941D73">
            <w:pPr>
              <w:rPr>
                <w:rFonts w:asciiTheme="majorHAnsi" w:hAnsiTheme="majorHAnsi"/>
                <w:sz w:val="22"/>
                <w:szCs w:val="22"/>
              </w:rPr>
            </w:pPr>
            <w:r>
              <w:rPr>
                <w:rFonts w:asciiTheme="majorHAnsi" w:hAnsiTheme="majorHAnsi"/>
                <w:sz w:val="22"/>
                <w:szCs w:val="22"/>
              </w:rPr>
              <w:t>Childcare</w:t>
            </w:r>
          </w:p>
        </w:tc>
        <w:tc>
          <w:tcPr>
            <w:tcW w:w="2952" w:type="dxa"/>
          </w:tcPr>
          <w:p w14:paraId="24F97FE1" w14:textId="1B06D9CD" w:rsidR="005A429D" w:rsidRDefault="005A429D" w:rsidP="00941D73">
            <w:pPr>
              <w:rPr>
                <w:rFonts w:asciiTheme="majorHAnsi" w:hAnsiTheme="majorHAnsi"/>
                <w:sz w:val="22"/>
                <w:szCs w:val="22"/>
              </w:rPr>
            </w:pPr>
            <w:r>
              <w:rPr>
                <w:rFonts w:asciiTheme="majorHAnsi" w:hAnsiTheme="majorHAnsi"/>
                <w:sz w:val="22"/>
                <w:szCs w:val="22"/>
              </w:rPr>
              <w:t>Discrimination</w:t>
            </w:r>
          </w:p>
        </w:tc>
        <w:tc>
          <w:tcPr>
            <w:tcW w:w="2952" w:type="dxa"/>
          </w:tcPr>
          <w:p w14:paraId="12AB90EA" w14:textId="506EA5E2" w:rsidR="005A429D" w:rsidRDefault="005A429D" w:rsidP="00941D73">
            <w:pPr>
              <w:rPr>
                <w:rFonts w:asciiTheme="majorHAnsi" w:hAnsiTheme="majorHAnsi"/>
                <w:sz w:val="22"/>
                <w:szCs w:val="22"/>
              </w:rPr>
            </w:pPr>
            <w:r>
              <w:rPr>
                <w:rFonts w:asciiTheme="majorHAnsi" w:hAnsiTheme="majorHAnsi"/>
                <w:sz w:val="22"/>
                <w:szCs w:val="22"/>
              </w:rPr>
              <w:t>Access to Healthy Foods</w:t>
            </w:r>
          </w:p>
        </w:tc>
      </w:tr>
      <w:tr w:rsidR="005A429D" w14:paraId="1E405BB2" w14:textId="77777777" w:rsidTr="005A429D">
        <w:tc>
          <w:tcPr>
            <w:tcW w:w="2952" w:type="dxa"/>
          </w:tcPr>
          <w:p w14:paraId="6D3245C8" w14:textId="14C3FAB5" w:rsidR="005A429D" w:rsidRDefault="005A429D" w:rsidP="00941D73">
            <w:pPr>
              <w:rPr>
                <w:rFonts w:asciiTheme="majorHAnsi" w:hAnsiTheme="majorHAnsi"/>
                <w:sz w:val="22"/>
                <w:szCs w:val="22"/>
              </w:rPr>
            </w:pPr>
            <w:r>
              <w:rPr>
                <w:rFonts w:asciiTheme="majorHAnsi" w:hAnsiTheme="majorHAnsi"/>
                <w:sz w:val="22"/>
                <w:szCs w:val="22"/>
              </w:rPr>
              <w:t>Healthcare</w:t>
            </w:r>
          </w:p>
        </w:tc>
        <w:tc>
          <w:tcPr>
            <w:tcW w:w="2952" w:type="dxa"/>
          </w:tcPr>
          <w:p w14:paraId="3CABE96A" w14:textId="3D75A648" w:rsidR="005A429D" w:rsidRDefault="005A429D" w:rsidP="00941D73">
            <w:pPr>
              <w:rPr>
                <w:rFonts w:asciiTheme="majorHAnsi" w:hAnsiTheme="majorHAnsi"/>
                <w:sz w:val="22"/>
                <w:szCs w:val="22"/>
              </w:rPr>
            </w:pPr>
            <w:r>
              <w:rPr>
                <w:rFonts w:asciiTheme="majorHAnsi" w:hAnsiTheme="majorHAnsi"/>
                <w:sz w:val="22"/>
                <w:szCs w:val="22"/>
              </w:rPr>
              <w:t>Public Transit</w:t>
            </w:r>
          </w:p>
        </w:tc>
        <w:tc>
          <w:tcPr>
            <w:tcW w:w="2952" w:type="dxa"/>
          </w:tcPr>
          <w:p w14:paraId="2A2666BE" w14:textId="6578EF4C" w:rsidR="005A429D" w:rsidRDefault="005A429D" w:rsidP="00941D73">
            <w:pPr>
              <w:rPr>
                <w:rFonts w:asciiTheme="majorHAnsi" w:hAnsiTheme="majorHAnsi"/>
                <w:sz w:val="22"/>
                <w:szCs w:val="22"/>
              </w:rPr>
            </w:pPr>
            <w:r>
              <w:rPr>
                <w:rFonts w:asciiTheme="majorHAnsi" w:hAnsiTheme="majorHAnsi"/>
                <w:sz w:val="22"/>
                <w:szCs w:val="22"/>
              </w:rPr>
              <w:t>Sex Assault</w:t>
            </w:r>
          </w:p>
        </w:tc>
      </w:tr>
      <w:tr w:rsidR="005A429D" w14:paraId="4EAF070B" w14:textId="77777777" w:rsidTr="005A429D">
        <w:tc>
          <w:tcPr>
            <w:tcW w:w="2952" w:type="dxa"/>
          </w:tcPr>
          <w:p w14:paraId="32A241BD" w14:textId="6B8119F6" w:rsidR="005A429D" w:rsidRDefault="005A429D" w:rsidP="00941D73">
            <w:pPr>
              <w:rPr>
                <w:rFonts w:asciiTheme="majorHAnsi" w:hAnsiTheme="majorHAnsi"/>
                <w:sz w:val="22"/>
                <w:szCs w:val="22"/>
              </w:rPr>
            </w:pPr>
            <w:r>
              <w:rPr>
                <w:rFonts w:asciiTheme="majorHAnsi" w:hAnsiTheme="majorHAnsi"/>
                <w:sz w:val="22"/>
                <w:szCs w:val="22"/>
              </w:rPr>
              <w:t>Job Security</w:t>
            </w:r>
          </w:p>
        </w:tc>
        <w:tc>
          <w:tcPr>
            <w:tcW w:w="2952" w:type="dxa"/>
          </w:tcPr>
          <w:p w14:paraId="15C0C4EE" w14:textId="52CDED06" w:rsidR="005A429D" w:rsidRDefault="005A429D" w:rsidP="00941D73">
            <w:pPr>
              <w:rPr>
                <w:rFonts w:asciiTheme="majorHAnsi" w:hAnsiTheme="majorHAnsi"/>
                <w:sz w:val="22"/>
                <w:szCs w:val="22"/>
              </w:rPr>
            </w:pPr>
            <w:r>
              <w:rPr>
                <w:rFonts w:asciiTheme="majorHAnsi" w:hAnsiTheme="majorHAnsi"/>
                <w:sz w:val="22"/>
                <w:szCs w:val="22"/>
              </w:rPr>
              <w:t>Equal Pay</w:t>
            </w:r>
          </w:p>
        </w:tc>
        <w:tc>
          <w:tcPr>
            <w:tcW w:w="2952" w:type="dxa"/>
          </w:tcPr>
          <w:p w14:paraId="1F4FAD10" w14:textId="410AE65B" w:rsidR="005A429D" w:rsidRDefault="005A429D" w:rsidP="00941D73">
            <w:pPr>
              <w:rPr>
                <w:rFonts w:asciiTheme="majorHAnsi" w:hAnsiTheme="majorHAnsi"/>
                <w:sz w:val="22"/>
                <w:szCs w:val="22"/>
              </w:rPr>
            </w:pPr>
            <w:r>
              <w:rPr>
                <w:rFonts w:asciiTheme="majorHAnsi" w:hAnsiTheme="majorHAnsi"/>
                <w:sz w:val="22"/>
                <w:szCs w:val="22"/>
              </w:rPr>
              <w:t>Access to Abortion</w:t>
            </w:r>
          </w:p>
        </w:tc>
      </w:tr>
      <w:tr w:rsidR="005A429D" w14:paraId="0204FF54" w14:textId="77777777" w:rsidTr="005A429D">
        <w:tc>
          <w:tcPr>
            <w:tcW w:w="2952" w:type="dxa"/>
          </w:tcPr>
          <w:p w14:paraId="4AECEC53" w14:textId="5A340F78" w:rsidR="005A429D" w:rsidRDefault="005A429D" w:rsidP="00941D73">
            <w:pPr>
              <w:rPr>
                <w:rFonts w:asciiTheme="majorHAnsi" w:hAnsiTheme="majorHAnsi"/>
                <w:sz w:val="22"/>
                <w:szCs w:val="22"/>
              </w:rPr>
            </w:pPr>
            <w:r>
              <w:rPr>
                <w:rFonts w:asciiTheme="majorHAnsi" w:hAnsiTheme="majorHAnsi"/>
                <w:sz w:val="22"/>
                <w:szCs w:val="22"/>
              </w:rPr>
              <w:t>Access to Birth Control</w:t>
            </w:r>
          </w:p>
        </w:tc>
        <w:tc>
          <w:tcPr>
            <w:tcW w:w="2952" w:type="dxa"/>
          </w:tcPr>
          <w:p w14:paraId="7E330098" w14:textId="1A424357" w:rsidR="005A429D" w:rsidRDefault="005A429D" w:rsidP="00941D73">
            <w:pPr>
              <w:rPr>
                <w:rFonts w:asciiTheme="majorHAnsi" w:hAnsiTheme="majorHAnsi"/>
                <w:sz w:val="22"/>
                <w:szCs w:val="22"/>
              </w:rPr>
            </w:pPr>
            <w:r>
              <w:rPr>
                <w:rFonts w:asciiTheme="majorHAnsi" w:hAnsiTheme="majorHAnsi"/>
                <w:sz w:val="22"/>
                <w:szCs w:val="22"/>
              </w:rPr>
              <w:t>Affordable Housing</w:t>
            </w:r>
          </w:p>
        </w:tc>
        <w:tc>
          <w:tcPr>
            <w:tcW w:w="2952" w:type="dxa"/>
          </w:tcPr>
          <w:p w14:paraId="05AABC43" w14:textId="7B1E24C9" w:rsidR="005A429D" w:rsidRDefault="005A429D" w:rsidP="00941D73">
            <w:pPr>
              <w:rPr>
                <w:rFonts w:asciiTheme="majorHAnsi" w:hAnsiTheme="majorHAnsi"/>
                <w:sz w:val="22"/>
                <w:szCs w:val="22"/>
              </w:rPr>
            </w:pPr>
            <w:r>
              <w:rPr>
                <w:rFonts w:asciiTheme="majorHAnsi" w:hAnsiTheme="majorHAnsi"/>
                <w:sz w:val="22"/>
                <w:szCs w:val="22"/>
              </w:rPr>
              <w:t>Mass Incarceration</w:t>
            </w:r>
          </w:p>
        </w:tc>
      </w:tr>
      <w:tr w:rsidR="005A429D" w14:paraId="4E2DF2B4" w14:textId="77777777" w:rsidTr="005A429D">
        <w:tc>
          <w:tcPr>
            <w:tcW w:w="2952" w:type="dxa"/>
          </w:tcPr>
          <w:p w14:paraId="77792C04" w14:textId="53C4BE5A" w:rsidR="005A429D" w:rsidRDefault="005A429D" w:rsidP="00941D73">
            <w:pPr>
              <w:rPr>
                <w:rFonts w:asciiTheme="majorHAnsi" w:hAnsiTheme="majorHAnsi"/>
                <w:sz w:val="22"/>
                <w:szCs w:val="22"/>
              </w:rPr>
            </w:pPr>
            <w:r>
              <w:rPr>
                <w:rFonts w:asciiTheme="majorHAnsi" w:hAnsiTheme="majorHAnsi"/>
                <w:sz w:val="22"/>
                <w:szCs w:val="22"/>
              </w:rPr>
              <w:t>Police Accountability</w:t>
            </w:r>
          </w:p>
        </w:tc>
        <w:tc>
          <w:tcPr>
            <w:tcW w:w="2952" w:type="dxa"/>
          </w:tcPr>
          <w:p w14:paraId="7E9A90C8" w14:textId="3DC7702A" w:rsidR="005A429D" w:rsidRDefault="005A429D" w:rsidP="00941D73">
            <w:pPr>
              <w:rPr>
                <w:rFonts w:asciiTheme="majorHAnsi" w:hAnsiTheme="majorHAnsi"/>
                <w:sz w:val="22"/>
                <w:szCs w:val="22"/>
              </w:rPr>
            </w:pPr>
            <w:r>
              <w:rPr>
                <w:rFonts w:asciiTheme="majorHAnsi" w:hAnsiTheme="majorHAnsi"/>
                <w:sz w:val="22"/>
                <w:szCs w:val="22"/>
              </w:rPr>
              <w:t>Neighborhood Safety</w:t>
            </w:r>
          </w:p>
        </w:tc>
        <w:tc>
          <w:tcPr>
            <w:tcW w:w="2952" w:type="dxa"/>
          </w:tcPr>
          <w:p w14:paraId="0AB14843" w14:textId="2726E38F" w:rsidR="005A429D" w:rsidRDefault="005A429D" w:rsidP="00941D73">
            <w:pPr>
              <w:rPr>
                <w:rFonts w:asciiTheme="majorHAnsi" w:hAnsiTheme="majorHAnsi"/>
                <w:sz w:val="22"/>
                <w:szCs w:val="22"/>
              </w:rPr>
            </w:pPr>
            <w:r>
              <w:rPr>
                <w:rFonts w:asciiTheme="majorHAnsi" w:hAnsiTheme="majorHAnsi"/>
                <w:sz w:val="22"/>
                <w:szCs w:val="22"/>
              </w:rPr>
              <w:t>Quality Education</w:t>
            </w:r>
          </w:p>
        </w:tc>
      </w:tr>
      <w:tr w:rsidR="005A429D" w14:paraId="3033BD9E" w14:textId="77777777" w:rsidTr="005A429D">
        <w:tc>
          <w:tcPr>
            <w:tcW w:w="2952" w:type="dxa"/>
          </w:tcPr>
          <w:p w14:paraId="3DA7B553" w14:textId="4BFE2034" w:rsidR="005A429D" w:rsidRDefault="005A429D" w:rsidP="00941D73">
            <w:pPr>
              <w:rPr>
                <w:rFonts w:asciiTheme="majorHAnsi" w:hAnsiTheme="majorHAnsi"/>
                <w:sz w:val="22"/>
                <w:szCs w:val="22"/>
              </w:rPr>
            </w:pPr>
            <w:r>
              <w:rPr>
                <w:rFonts w:asciiTheme="majorHAnsi" w:hAnsiTheme="majorHAnsi"/>
                <w:sz w:val="22"/>
                <w:szCs w:val="22"/>
              </w:rPr>
              <w:t>Student Debt</w:t>
            </w:r>
          </w:p>
        </w:tc>
        <w:tc>
          <w:tcPr>
            <w:tcW w:w="2952" w:type="dxa"/>
          </w:tcPr>
          <w:p w14:paraId="65E40A17" w14:textId="6F264181" w:rsidR="005A429D" w:rsidRDefault="005A429D" w:rsidP="00941D73">
            <w:pPr>
              <w:rPr>
                <w:rFonts w:asciiTheme="majorHAnsi" w:hAnsiTheme="majorHAnsi"/>
                <w:sz w:val="22"/>
                <w:szCs w:val="22"/>
              </w:rPr>
            </w:pPr>
            <w:r>
              <w:rPr>
                <w:rFonts w:asciiTheme="majorHAnsi" w:hAnsiTheme="majorHAnsi"/>
                <w:sz w:val="22"/>
                <w:szCs w:val="22"/>
              </w:rPr>
              <w:t>Wage Theft</w:t>
            </w:r>
          </w:p>
        </w:tc>
        <w:tc>
          <w:tcPr>
            <w:tcW w:w="2952" w:type="dxa"/>
          </w:tcPr>
          <w:p w14:paraId="7864057E" w14:textId="29ABF12B" w:rsidR="005A429D" w:rsidRDefault="005A429D" w:rsidP="00941D73">
            <w:pPr>
              <w:rPr>
                <w:rFonts w:asciiTheme="majorHAnsi" w:hAnsiTheme="majorHAnsi"/>
                <w:sz w:val="22"/>
                <w:szCs w:val="22"/>
              </w:rPr>
            </w:pPr>
            <w:r>
              <w:rPr>
                <w:rFonts w:asciiTheme="majorHAnsi" w:hAnsiTheme="majorHAnsi"/>
                <w:sz w:val="22"/>
                <w:szCs w:val="22"/>
              </w:rPr>
              <w:t>Aging</w:t>
            </w:r>
          </w:p>
        </w:tc>
      </w:tr>
      <w:tr w:rsidR="005A429D" w14:paraId="0C96ECE2" w14:textId="77777777" w:rsidTr="005A429D">
        <w:tc>
          <w:tcPr>
            <w:tcW w:w="2952" w:type="dxa"/>
          </w:tcPr>
          <w:p w14:paraId="6A7BFD59" w14:textId="150A4078" w:rsidR="005A429D" w:rsidRDefault="005A429D" w:rsidP="00941D73">
            <w:pPr>
              <w:rPr>
                <w:rFonts w:asciiTheme="majorHAnsi" w:hAnsiTheme="majorHAnsi"/>
                <w:sz w:val="22"/>
                <w:szCs w:val="22"/>
              </w:rPr>
            </w:pPr>
            <w:r>
              <w:rPr>
                <w:rFonts w:asciiTheme="majorHAnsi" w:hAnsiTheme="majorHAnsi"/>
                <w:sz w:val="22"/>
                <w:szCs w:val="22"/>
              </w:rPr>
              <w:t>War on Drugs</w:t>
            </w:r>
          </w:p>
        </w:tc>
        <w:tc>
          <w:tcPr>
            <w:tcW w:w="2952" w:type="dxa"/>
          </w:tcPr>
          <w:p w14:paraId="31B33F3C" w14:textId="4557EF12" w:rsidR="005A429D" w:rsidRDefault="005A429D" w:rsidP="00941D73">
            <w:pPr>
              <w:rPr>
                <w:rFonts w:asciiTheme="majorHAnsi" w:hAnsiTheme="majorHAnsi"/>
                <w:sz w:val="22"/>
                <w:szCs w:val="22"/>
              </w:rPr>
            </w:pPr>
            <w:r>
              <w:rPr>
                <w:rFonts w:asciiTheme="majorHAnsi" w:hAnsiTheme="majorHAnsi"/>
                <w:sz w:val="22"/>
                <w:szCs w:val="22"/>
              </w:rPr>
              <w:t>Food Stamps/Welfare</w:t>
            </w:r>
          </w:p>
        </w:tc>
        <w:tc>
          <w:tcPr>
            <w:tcW w:w="2952" w:type="dxa"/>
          </w:tcPr>
          <w:p w14:paraId="448DBCF5" w14:textId="597B5736" w:rsidR="005A429D" w:rsidRDefault="005A429D" w:rsidP="00941D73">
            <w:pPr>
              <w:rPr>
                <w:rFonts w:asciiTheme="majorHAnsi" w:hAnsiTheme="majorHAnsi"/>
                <w:sz w:val="22"/>
                <w:szCs w:val="22"/>
              </w:rPr>
            </w:pPr>
            <w:r>
              <w:rPr>
                <w:rFonts w:asciiTheme="majorHAnsi" w:hAnsiTheme="majorHAnsi"/>
                <w:sz w:val="22"/>
                <w:szCs w:val="22"/>
              </w:rPr>
              <w:t>Minimum Wage</w:t>
            </w:r>
          </w:p>
        </w:tc>
      </w:tr>
      <w:tr w:rsidR="005A429D" w14:paraId="07514EC0" w14:textId="77777777" w:rsidTr="005A429D">
        <w:tc>
          <w:tcPr>
            <w:tcW w:w="2952" w:type="dxa"/>
          </w:tcPr>
          <w:p w14:paraId="339180AB" w14:textId="5546C077" w:rsidR="005A429D" w:rsidRDefault="005A429D" w:rsidP="00941D73">
            <w:pPr>
              <w:rPr>
                <w:rFonts w:asciiTheme="majorHAnsi" w:hAnsiTheme="majorHAnsi"/>
                <w:sz w:val="22"/>
                <w:szCs w:val="22"/>
              </w:rPr>
            </w:pPr>
            <w:r>
              <w:rPr>
                <w:rFonts w:asciiTheme="majorHAnsi" w:hAnsiTheme="majorHAnsi"/>
                <w:sz w:val="22"/>
                <w:szCs w:val="22"/>
              </w:rPr>
              <w:t>Media Representation</w:t>
            </w:r>
          </w:p>
        </w:tc>
        <w:tc>
          <w:tcPr>
            <w:tcW w:w="2952" w:type="dxa"/>
          </w:tcPr>
          <w:p w14:paraId="70020100" w14:textId="16526F39" w:rsidR="005A429D" w:rsidRDefault="005A429D" w:rsidP="00941D73">
            <w:pPr>
              <w:rPr>
                <w:rFonts w:asciiTheme="majorHAnsi" w:hAnsiTheme="majorHAnsi"/>
                <w:sz w:val="22"/>
                <w:szCs w:val="22"/>
              </w:rPr>
            </w:pPr>
            <w:r>
              <w:rPr>
                <w:rFonts w:asciiTheme="majorHAnsi" w:hAnsiTheme="majorHAnsi"/>
                <w:sz w:val="22"/>
                <w:szCs w:val="22"/>
              </w:rPr>
              <w:t>Voter Rights</w:t>
            </w:r>
          </w:p>
        </w:tc>
        <w:tc>
          <w:tcPr>
            <w:tcW w:w="2952" w:type="dxa"/>
          </w:tcPr>
          <w:p w14:paraId="17ED57E3" w14:textId="77777777" w:rsidR="005A429D" w:rsidRDefault="005A429D" w:rsidP="00941D73">
            <w:pPr>
              <w:rPr>
                <w:rFonts w:asciiTheme="majorHAnsi" w:hAnsiTheme="majorHAnsi"/>
                <w:sz w:val="22"/>
                <w:szCs w:val="22"/>
              </w:rPr>
            </w:pPr>
          </w:p>
        </w:tc>
      </w:tr>
    </w:tbl>
    <w:p w14:paraId="67BFAF30" w14:textId="77777777" w:rsidR="005A429D" w:rsidRDefault="005A429D" w:rsidP="00941D73">
      <w:pPr>
        <w:rPr>
          <w:rFonts w:asciiTheme="majorHAnsi" w:hAnsiTheme="majorHAnsi"/>
          <w:sz w:val="22"/>
          <w:szCs w:val="22"/>
        </w:rPr>
      </w:pPr>
    </w:p>
    <w:p w14:paraId="208CF060" w14:textId="31444171" w:rsidR="00FD2CD5" w:rsidRDefault="00FD2CD5" w:rsidP="00941D73">
      <w:pPr>
        <w:rPr>
          <w:rFonts w:asciiTheme="majorHAnsi" w:hAnsiTheme="majorHAnsi"/>
          <w:sz w:val="22"/>
          <w:szCs w:val="22"/>
        </w:rPr>
      </w:pPr>
      <w:r>
        <w:rPr>
          <w:rFonts w:asciiTheme="majorHAnsi" w:hAnsiTheme="majorHAnsi"/>
          <w:sz w:val="22"/>
          <w:szCs w:val="22"/>
        </w:rPr>
        <w:t xml:space="preserve">The group found it difficult to determine how </w:t>
      </w:r>
      <w:r w:rsidR="001E2D39">
        <w:rPr>
          <w:rFonts w:asciiTheme="majorHAnsi" w:hAnsiTheme="majorHAnsi"/>
          <w:sz w:val="22"/>
          <w:szCs w:val="22"/>
        </w:rPr>
        <w:t xml:space="preserve">to </w:t>
      </w:r>
      <w:r>
        <w:rPr>
          <w:rFonts w:asciiTheme="majorHAnsi" w:hAnsiTheme="majorHAnsi"/>
          <w:sz w:val="22"/>
          <w:szCs w:val="22"/>
        </w:rPr>
        <w:t xml:space="preserve">rank each issue, </w:t>
      </w:r>
      <w:r w:rsidR="001E2D39">
        <w:rPr>
          <w:rFonts w:asciiTheme="majorHAnsi" w:hAnsiTheme="majorHAnsi"/>
          <w:sz w:val="22"/>
          <w:szCs w:val="22"/>
        </w:rPr>
        <w:t xml:space="preserve">as they all seemed </w:t>
      </w:r>
      <w:r w:rsidR="00494E36">
        <w:rPr>
          <w:rFonts w:asciiTheme="majorHAnsi" w:hAnsiTheme="majorHAnsi"/>
          <w:sz w:val="22"/>
          <w:szCs w:val="22"/>
        </w:rPr>
        <w:t>relevant. T</w:t>
      </w:r>
      <w:r>
        <w:rPr>
          <w:rFonts w:asciiTheme="majorHAnsi" w:hAnsiTheme="majorHAnsi"/>
          <w:sz w:val="22"/>
          <w:szCs w:val="22"/>
        </w:rPr>
        <w:t xml:space="preserve">he activity led to very thought-provoking </w:t>
      </w:r>
      <w:r w:rsidR="00494E36">
        <w:rPr>
          <w:rFonts w:asciiTheme="majorHAnsi" w:hAnsiTheme="majorHAnsi"/>
          <w:sz w:val="22"/>
          <w:szCs w:val="22"/>
        </w:rPr>
        <w:t>discussion</w:t>
      </w:r>
      <w:r>
        <w:rPr>
          <w:rFonts w:asciiTheme="majorHAnsi" w:hAnsiTheme="majorHAnsi"/>
          <w:sz w:val="22"/>
          <w:szCs w:val="22"/>
        </w:rPr>
        <w:t xml:space="preserve"> and questions.</w:t>
      </w:r>
    </w:p>
    <w:p w14:paraId="7516DE0C" w14:textId="77777777" w:rsidR="00FD2CD5" w:rsidRDefault="00FD2CD5" w:rsidP="00941D73">
      <w:pPr>
        <w:rPr>
          <w:rFonts w:asciiTheme="majorHAnsi" w:hAnsiTheme="majorHAnsi"/>
          <w:sz w:val="22"/>
          <w:szCs w:val="22"/>
        </w:rPr>
      </w:pPr>
    </w:p>
    <w:p w14:paraId="119CB2FB" w14:textId="0EBB7041" w:rsidR="00FD2CD5" w:rsidRDefault="00BE2093" w:rsidP="00941D73">
      <w:pPr>
        <w:rPr>
          <w:rFonts w:asciiTheme="majorHAnsi" w:hAnsiTheme="majorHAnsi"/>
          <w:sz w:val="22"/>
          <w:szCs w:val="22"/>
        </w:rPr>
      </w:pPr>
      <w:r>
        <w:rPr>
          <w:rFonts w:asciiTheme="majorHAnsi" w:hAnsiTheme="majorHAnsi"/>
          <w:sz w:val="22"/>
          <w:szCs w:val="22"/>
        </w:rPr>
        <w:t>In the second activity, Zoe passed out several strips of paper with Colorado gender equity facts printed on them.  She asked participants to read each of the facts out loud, and engaged the group in a</w:t>
      </w:r>
      <w:r w:rsidR="0070470B">
        <w:rPr>
          <w:rFonts w:asciiTheme="majorHAnsi" w:hAnsiTheme="majorHAnsi"/>
          <w:sz w:val="22"/>
          <w:szCs w:val="22"/>
        </w:rPr>
        <w:t>nother thought-provoking</w:t>
      </w:r>
      <w:r>
        <w:rPr>
          <w:rFonts w:asciiTheme="majorHAnsi" w:hAnsiTheme="majorHAnsi"/>
          <w:sz w:val="22"/>
          <w:szCs w:val="22"/>
        </w:rPr>
        <w:t xml:space="preserve"> Q&amp;A</w:t>
      </w:r>
      <w:r w:rsidR="0070470B">
        <w:rPr>
          <w:rFonts w:asciiTheme="majorHAnsi" w:hAnsiTheme="majorHAnsi"/>
          <w:sz w:val="22"/>
          <w:szCs w:val="22"/>
        </w:rPr>
        <w:t xml:space="preserve"> session</w:t>
      </w:r>
      <w:r>
        <w:rPr>
          <w:rFonts w:asciiTheme="majorHAnsi" w:hAnsiTheme="majorHAnsi"/>
          <w:sz w:val="22"/>
          <w:szCs w:val="22"/>
        </w:rPr>
        <w:t>.</w:t>
      </w:r>
    </w:p>
    <w:p w14:paraId="3E988962" w14:textId="77777777" w:rsidR="002A2A8B" w:rsidRDefault="002A2A8B" w:rsidP="00941D73">
      <w:pPr>
        <w:rPr>
          <w:rFonts w:asciiTheme="majorHAnsi" w:hAnsiTheme="majorHAnsi"/>
          <w:sz w:val="22"/>
          <w:szCs w:val="22"/>
        </w:rPr>
      </w:pPr>
    </w:p>
    <w:p w14:paraId="7CDB5CC0" w14:textId="76C8BE9D" w:rsidR="002A2A8B" w:rsidRDefault="001E2D39" w:rsidP="00941D73">
      <w:pPr>
        <w:rPr>
          <w:rFonts w:asciiTheme="majorHAnsi" w:hAnsiTheme="majorHAnsi"/>
          <w:sz w:val="22"/>
          <w:szCs w:val="22"/>
        </w:rPr>
      </w:pPr>
      <w:r>
        <w:rPr>
          <w:rFonts w:asciiTheme="majorHAnsi" w:hAnsiTheme="majorHAnsi"/>
          <w:sz w:val="22"/>
          <w:szCs w:val="22"/>
        </w:rPr>
        <w:t>Zoe shared four w</w:t>
      </w:r>
      <w:r w:rsidR="002A2A8B">
        <w:rPr>
          <w:rFonts w:asciiTheme="majorHAnsi" w:hAnsiTheme="majorHAnsi"/>
          <w:sz w:val="22"/>
          <w:szCs w:val="22"/>
        </w:rPr>
        <w:t>ays COFIE Members could get involved with Gender Equity Issues locally:</w:t>
      </w:r>
    </w:p>
    <w:p w14:paraId="47CE21EA" w14:textId="77777777" w:rsidR="0070470B" w:rsidRDefault="0070470B" w:rsidP="00941D73">
      <w:pPr>
        <w:rPr>
          <w:rFonts w:asciiTheme="majorHAnsi" w:hAnsiTheme="majorHAnsi"/>
          <w:sz w:val="22"/>
          <w:szCs w:val="22"/>
        </w:rPr>
      </w:pPr>
    </w:p>
    <w:p w14:paraId="6FD00827" w14:textId="35F85034" w:rsidR="002A2A8B" w:rsidRDefault="002A2A8B" w:rsidP="00494E36">
      <w:pPr>
        <w:rPr>
          <w:rFonts w:asciiTheme="majorHAnsi" w:hAnsiTheme="majorHAnsi"/>
          <w:sz w:val="22"/>
          <w:szCs w:val="22"/>
        </w:rPr>
      </w:pPr>
      <w:r>
        <w:rPr>
          <w:rFonts w:asciiTheme="majorHAnsi" w:hAnsiTheme="majorHAnsi"/>
          <w:sz w:val="22"/>
          <w:szCs w:val="22"/>
        </w:rPr>
        <w:lastRenderedPageBreak/>
        <w:t xml:space="preserve">1. Attend </w:t>
      </w:r>
      <w:r w:rsidR="001E2D39">
        <w:rPr>
          <w:rFonts w:asciiTheme="majorHAnsi" w:hAnsiTheme="majorHAnsi"/>
          <w:sz w:val="22"/>
          <w:szCs w:val="22"/>
        </w:rPr>
        <w:t xml:space="preserve">upcoming </w:t>
      </w:r>
      <w:r>
        <w:rPr>
          <w:rFonts w:asciiTheme="majorHAnsi" w:hAnsiTheme="majorHAnsi"/>
          <w:sz w:val="22"/>
          <w:szCs w:val="22"/>
        </w:rPr>
        <w:t xml:space="preserve">RTD </w:t>
      </w:r>
      <w:r w:rsidR="00494E36" w:rsidRPr="00494E36">
        <w:rPr>
          <w:rFonts w:asciiTheme="majorHAnsi" w:hAnsiTheme="majorHAnsi"/>
          <w:sz w:val="22"/>
          <w:szCs w:val="22"/>
        </w:rPr>
        <w:t>meeting</w:t>
      </w:r>
      <w:r>
        <w:rPr>
          <w:rFonts w:asciiTheme="majorHAnsi" w:hAnsiTheme="majorHAnsi"/>
          <w:sz w:val="22"/>
          <w:szCs w:val="22"/>
        </w:rPr>
        <w:t xml:space="preserve"> </w:t>
      </w:r>
      <w:r w:rsidR="001E2D39">
        <w:rPr>
          <w:rFonts w:asciiTheme="majorHAnsi" w:hAnsiTheme="majorHAnsi"/>
          <w:sz w:val="22"/>
          <w:szCs w:val="22"/>
        </w:rPr>
        <w:t>to share your opinion.  The next meeting is March 24</w:t>
      </w:r>
      <w:r w:rsidR="001E2D39" w:rsidRPr="001E2D39">
        <w:rPr>
          <w:rFonts w:asciiTheme="majorHAnsi" w:hAnsiTheme="majorHAnsi"/>
          <w:sz w:val="22"/>
          <w:szCs w:val="22"/>
          <w:vertAlign w:val="superscript"/>
        </w:rPr>
        <w:t>th</w:t>
      </w:r>
      <w:r w:rsidR="001E2D39">
        <w:rPr>
          <w:rFonts w:asciiTheme="majorHAnsi" w:hAnsiTheme="majorHAnsi"/>
          <w:sz w:val="22"/>
          <w:szCs w:val="22"/>
        </w:rPr>
        <w:t>.  P</w:t>
      </w:r>
      <w:r w:rsidRPr="002A2A8B">
        <w:rPr>
          <w:rFonts w:asciiTheme="majorHAnsi" w:hAnsiTheme="majorHAnsi"/>
          <w:sz w:val="22"/>
          <w:szCs w:val="22"/>
          <w:highlight w:val="yellow"/>
        </w:rPr>
        <w:t>lease note that this meeting date was changed from the 3/17 date Zoe shared at the meeting</w:t>
      </w:r>
      <w:r w:rsidR="00494E36" w:rsidRPr="00494E36">
        <w:rPr>
          <w:rFonts w:asciiTheme="majorHAnsi" w:hAnsiTheme="majorHAnsi"/>
          <w:sz w:val="22"/>
          <w:szCs w:val="22"/>
        </w:rPr>
        <w:t>. </w:t>
      </w:r>
    </w:p>
    <w:p w14:paraId="125DED9F" w14:textId="1AD5B4C2" w:rsidR="00494E36" w:rsidRPr="00494E36" w:rsidRDefault="002A2A8B" w:rsidP="00494E36">
      <w:pPr>
        <w:rPr>
          <w:rFonts w:asciiTheme="majorHAnsi" w:hAnsiTheme="majorHAnsi"/>
          <w:sz w:val="22"/>
          <w:szCs w:val="22"/>
        </w:rPr>
      </w:pPr>
      <w:r>
        <w:rPr>
          <w:rFonts w:asciiTheme="majorHAnsi" w:hAnsiTheme="majorHAnsi"/>
          <w:sz w:val="22"/>
          <w:szCs w:val="22"/>
        </w:rPr>
        <w:t>March 24</w:t>
      </w:r>
      <w:r w:rsidR="00494E36" w:rsidRPr="00494E36">
        <w:rPr>
          <w:rFonts w:asciiTheme="majorHAnsi" w:hAnsiTheme="majorHAnsi"/>
          <w:sz w:val="22"/>
          <w:szCs w:val="22"/>
        </w:rPr>
        <w:t>, 5:30 pm</w:t>
      </w:r>
    </w:p>
    <w:p w14:paraId="3871AA0E" w14:textId="40FC2C83" w:rsidR="00494E36" w:rsidRPr="00494E36" w:rsidRDefault="00494E36" w:rsidP="00494E36">
      <w:pPr>
        <w:rPr>
          <w:rFonts w:asciiTheme="majorHAnsi" w:hAnsiTheme="majorHAnsi"/>
          <w:sz w:val="22"/>
          <w:szCs w:val="22"/>
        </w:rPr>
      </w:pPr>
      <w:r w:rsidRPr="00494E36">
        <w:rPr>
          <w:rFonts w:asciiTheme="majorHAnsi" w:hAnsiTheme="majorHAnsi"/>
          <w:sz w:val="22"/>
          <w:szCs w:val="22"/>
        </w:rPr>
        <w:t>1600 Blake Street</w:t>
      </w:r>
    </w:p>
    <w:p w14:paraId="7B95A4E3" w14:textId="4854426D" w:rsidR="00494E36" w:rsidRPr="00494E36" w:rsidRDefault="00494E36" w:rsidP="00494E36">
      <w:pPr>
        <w:rPr>
          <w:rFonts w:asciiTheme="majorHAnsi" w:hAnsiTheme="majorHAnsi"/>
          <w:sz w:val="22"/>
          <w:szCs w:val="22"/>
        </w:rPr>
      </w:pPr>
      <w:r w:rsidRPr="00494E36">
        <w:rPr>
          <w:rFonts w:asciiTheme="majorHAnsi" w:hAnsiTheme="majorHAnsi"/>
          <w:sz w:val="22"/>
          <w:szCs w:val="22"/>
        </w:rPr>
        <w:t>During public comment you can provide up to 3 minutes of testimony</w:t>
      </w:r>
      <w:r w:rsidR="002A2A8B">
        <w:rPr>
          <w:rFonts w:asciiTheme="majorHAnsi" w:hAnsiTheme="majorHAnsi"/>
          <w:sz w:val="22"/>
          <w:szCs w:val="22"/>
        </w:rPr>
        <w:t xml:space="preserve"> about the </w:t>
      </w:r>
      <w:r w:rsidRPr="00494E36">
        <w:rPr>
          <w:rFonts w:asciiTheme="majorHAnsi" w:hAnsiTheme="majorHAnsi"/>
          <w:sz w:val="22"/>
          <w:szCs w:val="22"/>
        </w:rPr>
        <w:t>need for affordable transit. </w:t>
      </w:r>
    </w:p>
    <w:p w14:paraId="36E39572" w14:textId="77777777" w:rsidR="00494E36" w:rsidRPr="00494E36" w:rsidRDefault="00494E36" w:rsidP="00494E36">
      <w:pPr>
        <w:rPr>
          <w:rFonts w:asciiTheme="majorHAnsi" w:hAnsiTheme="majorHAnsi"/>
          <w:sz w:val="22"/>
          <w:szCs w:val="22"/>
        </w:rPr>
      </w:pPr>
    </w:p>
    <w:p w14:paraId="53E90F5A" w14:textId="77777777" w:rsidR="00494E36" w:rsidRPr="00494E36" w:rsidRDefault="00494E36" w:rsidP="00494E36">
      <w:pPr>
        <w:rPr>
          <w:rFonts w:asciiTheme="majorHAnsi" w:hAnsiTheme="majorHAnsi"/>
          <w:sz w:val="22"/>
          <w:szCs w:val="22"/>
        </w:rPr>
      </w:pPr>
      <w:r w:rsidRPr="00494E36">
        <w:rPr>
          <w:rFonts w:asciiTheme="majorHAnsi" w:hAnsiTheme="majorHAnsi"/>
          <w:sz w:val="22"/>
          <w:szCs w:val="22"/>
        </w:rPr>
        <w:t>2. Contact your RTD Board Member. Go here to find your Board Member by your address: </w:t>
      </w:r>
      <w:hyperlink r:id="rId8" w:history="1">
        <w:r w:rsidRPr="00494E36">
          <w:rPr>
            <w:rStyle w:val="Hyperlink"/>
            <w:rFonts w:asciiTheme="majorHAnsi" w:hAnsiTheme="majorHAnsi"/>
            <w:sz w:val="22"/>
            <w:szCs w:val="22"/>
          </w:rPr>
          <w:t>http://www.rtd-denver.com/BoardDirectors.shtml</w:t>
        </w:r>
      </w:hyperlink>
    </w:p>
    <w:p w14:paraId="2EFEE0D7" w14:textId="77777777" w:rsidR="00494E36" w:rsidRPr="00494E36" w:rsidRDefault="00494E36" w:rsidP="00494E36">
      <w:pPr>
        <w:rPr>
          <w:rFonts w:asciiTheme="majorHAnsi" w:hAnsiTheme="majorHAnsi"/>
          <w:sz w:val="22"/>
          <w:szCs w:val="22"/>
        </w:rPr>
      </w:pPr>
    </w:p>
    <w:p w14:paraId="0304563A" w14:textId="77777777" w:rsidR="00494E36" w:rsidRPr="00494E36" w:rsidRDefault="00494E36" w:rsidP="00494E36">
      <w:pPr>
        <w:rPr>
          <w:rFonts w:asciiTheme="majorHAnsi" w:hAnsiTheme="majorHAnsi"/>
          <w:sz w:val="22"/>
          <w:szCs w:val="22"/>
        </w:rPr>
      </w:pPr>
      <w:r w:rsidRPr="00494E36">
        <w:rPr>
          <w:rFonts w:asciiTheme="majorHAnsi" w:hAnsiTheme="majorHAnsi"/>
          <w:sz w:val="22"/>
          <w:szCs w:val="22"/>
        </w:rPr>
        <w:t>3. Join the Affordable Fares Task Force: The Task Force is a body comprised of over 120 foundations, businesses, nonprofits, organizing groups, and county agencies advocating for affordable fares for low income riders. You can contact me to get more involved. </w:t>
      </w:r>
    </w:p>
    <w:p w14:paraId="586C926F" w14:textId="77777777" w:rsidR="00494E36" w:rsidRPr="00494E36" w:rsidRDefault="00494E36" w:rsidP="00494E36">
      <w:pPr>
        <w:rPr>
          <w:rFonts w:asciiTheme="majorHAnsi" w:hAnsiTheme="majorHAnsi"/>
          <w:sz w:val="22"/>
          <w:szCs w:val="22"/>
        </w:rPr>
      </w:pPr>
    </w:p>
    <w:p w14:paraId="28845B45" w14:textId="10A14184" w:rsidR="00494E36" w:rsidRDefault="002A2A8B" w:rsidP="00494E36">
      <w:pPr>
        <w:rPr>
          <w:rFonts w:asciiTheme="majorHAnsi" w:hAnsiTheme="majorHAnsi"/>
          <w:sz w:val="22"/>
          <w:szCs w:val="22"/>
        </w:rPr>
      </w:pPr>
      <w:r>
        <w:rPr>
          <w:rFonts w:asciiTheme="majorHAnsi" w:hAnsiTheme="majorHAnsi"/>
          <w:sz w:val="22"/>
          <w:szCs w:val="22"/>
        </w:rPr>
        <w:t xml:space="preserve">4. For those interested in </w:t>
      </w:r>
      <w:r w:rsidR="001E2D39">
        <w:rPr>
          <w:rFonts w:asciiTheme="majorHAnsi" w:hAnsiTheme="majorHAnsi"/>
          <w:sz w:val="22"/>
          <w:szCs w:val="22"/>
        </w:rPr>
        <w:t xml:space="preserve">the </w:t>
      </w:r>
      <w:r>
        <w:rPr>
          <w:rFonts w:asciiTheme="majorHAnsi" w:hAnsiTheme="majorHAnsi"/>
          <w:sz w:val="22"/>
          <w:szCs w:val="22"/>
        </w:rPr>
        <w:t>9to5</w:t>
      </w:r>
      <w:r w:rsidR="00494E36" w:rsidRPr="00494E36">
        <w:rPr>
          <w:rFonts w:asciiTheme="majorHAnsi" w:hAnsiTheme="majorHAnsi"/>
          <w:sz w:val="22"/>
          <w:szCs w:val="22"/>
        </w:rPr>
        <w:t xml:space="preserve"> employee funded family leave insurance bill, the FAMLI Act, there is a website all about it here: </w:t>
      </w:r>
      <w:hyperlink r:id="rId9" w:history="1">
        <w:r w:rsidR="00494E36" w:rsidRPr="00494E36">
          <w:rPr>
            <w:rStyle w:val="Hyperlink"/>
            <w:rFonts w:asciiTheme="majorHAnsi" w:hAnsiTheme="majorHAnsi"/>
            <w:sz w:val="22"/>
            <w:szCs w:val="22"/>
          </w:rPr>
          <w:t>http://www.cofamli.com/</w:t>
        </w:r>
      </w:hyperlink>
      <w:r w:rsidR="00494E36" w:rsidRPr="00494E36">
        <w:rPr>
          <w:rFonts w:asciiTheme="majorHAnsi" w:hAnsiTheme="majorHAnsi"/>
          <w:sz w:val="22"/>
          <w:szCs w:val="22"/>
        </w:rPr>
        <w:t>. </w:t>
      </w:r>
    </w:p>
    <w:p w14:paraId="3224EE5A" w14:textId="77777777" w:rsidR="003265D5" w:rsidRDefault="003265D5" w:rsidP="00494E36">
      <w:pPr>
        <w:rPr>
          <w:rFonts w:asciiTheme="majorHAnsi" w:hAnsiTheme="majorHAnsi"/>
          <w:sz w:val="22"/>
          <w:szCs w:val="22"/>
        </w:rPr>
      </w:pPr>
    </w:p>
    <w:p w14:paraId="4DD8BD40" w14:textId="77777777" w:rsidR="003265D5" w:rsidRDefault="003265D5" w:rsidP="00494E36">
      <w:pPr>
        <w:rPr>
          <w:rFonts w:asciiTheme="majorHAnsi" w:hAnsiTheme="majorHAnsi"/>
          <w:sz w:val="22"/>
          <w:szCs w:val="22"/>
        </w:rPr>
      </w:pPr>
    </w:p>
    <w:p w14:paraId="0EE10FD4" w14:textId="46D2321D" w:rsidR="003265D5" w:rsidRPr="001E2D39" w:rsidRDefault="003265D5" w:rsidP="00494E36">
      <w:pPr>
        <w:rPr>
          <w:rFonts w:asciiTheme="majorHAnsi" w:hAnsiTheme="majorHAnsi"/>
          <w:sz w:val="22"/>
          <w:szCs w:val="22"/>
          <w:u w:val="single"/>
        </w:rPr>
      </w:pPr>
      <w:r w:rsidRPr="001E2D39">
        <w:rPr>
          <w:rFonts w:asciiTheme="majorHAnsi" w:hAnsiTheme="majorHAnsi"/>
          <w:sz w:val="22"/>
          <w:szCs w:val="22"/>
          <w:u w:val="single"/>
        </w:rPr>
        <w:t>Next steps:</w:t>
      </w:r>
    </w:p>
    <w:p w14:paraId="41E69AEC" w14:textId="60247D0C" w:rsidR="003265D5" w:rsidRDefault="003265D5" w:rsidP="003265D5">
      <w:pPr>
        <w:pStyle w:val="ListParagraph"/>
        <w:numPr>
          <w:ilvl w:val="0"/>
          <w:numId w:val="12"/>
        </w:numPr>
        <w:rPr>
          <w:rFonts w:asciiTheme="majorHAnsi" w:hAnsiTheme="majorHAnsi"/>
          <w:sz w:val="22"/>
          <w:szCs w:val="22"/>
        </w:rPr>
      </w:pPr>
      <w:r>
        <w:rPr>
          <w:rFonts w:asciiTheme="majorHAnsi" w:hAnsiTheme="majorHAnsi"/>
          <w:sz w:val="22"/>
          <w:szCs w:val="22"/>
        </w:rPr>
        <w:t>Jamie and Erin will send out meeting notes.</w:t>
      </w:r>
    </w:p>
    <w:p w14:paraId="34634A41" w14:textId="1F51994B" w:rsidR="003265D5" w:rsidRDefault="003265D5" w:rsidP="003265D5">
      <w:pPr>
        <w:pStyle w:val="ListParagraph"/>
        <w:numPr>
          <w:ilvl w:val="0"/>
          <w:numId w:val="12"/>
        </w:numPr>
        <w:rPr>
          <w:rFonts w:asciiTheme="majorHAnsi" w:hAnsiTheme="majorHAnsi"/>
          <w:sz w:val="22"/>
          <w:szCs w:val="22"/>
        </w:rPr>
      </w:pPr>
      <w:r>
        <w:rPr>
          <w:rFonts w:asciiTheme="majorHAnsi" w:hAnsiTheme="majorHAnsi"/>
          <w:sz w:val="22"/>
          <w:szCs w:val="22"/>
        </w:rPr>
        <w:t>Please send any ideas for “Book Club” to Jamie.</w:t>
      </w:r>
    </w:p>
    <w:p w14:paraId="4A9A5F94" w14:textId="20B3AB7C" w:rsidR="003265D5" w:rsidRPr="003265D5" w:rsidRDefault="001E2D39" w:rsidP="003265D5">
      <w:pPr>
        <w:pStyle w:val="ListParagraph"/>
        <w:numPr>
          <w:ilvl w:val="0"/>
          <w:numId w:val="12"/>
        </w:numPr>
        <w:rPr>
          <w:rFonts w:asciiTheme="majorHAnsi" w:hAnsiTheme="majorHAnsi"/>
          <w:sz w:val="22"/>
          <w:szCs w:val="22"/>
        </w:rPr>
      </w:pPr>
      <w:r>
        <w:rPr>
          <w:rFonts w:asciiTheme="majorHAnsi" w:hAnsiTheme="majorHAnsi"/>
          <w:sz w:val="22"/>
          <w:szCs w:val="22"/>
        </w:rPr>
        <w:t xml:space="preserve">Check out Zoe’s suggestions above about ways to get involved. </w:t>
      </w:r>
    </w:p>
    <w:sectPr w:rsidR="003265D5" w:rsidRPr="003265D5" w:rsidSect="000719A5">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1BB390" w14:textId="77777777" w:rsidR="006C366B" w:rsidRDefault="006C366B" w:rsidP="00581CC9">
      <w:r>
        <w:separator/>
      </w:r>
    </w:p>
  </w:endnote>
  <w:endnote w:type="continuationSeparator" w:id="0">
    <w:p w14:paraId="203C3A6B" w14:textId="77777777" w:rsidR="006C366B" w:rsidRDefault="006C366B" w:rsidP="00581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06111A" w14:textId="77777777" w:rsidR="00FD2CD5" w:rsidRDefault="00FD2CD5" w:rsidP="00CA2D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44D757" w14:textId="77777777" w:rsidR="00FD2CD5" w:rsidRDefault="00FD2CD5" w:rsidP="00581CC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444677" w14:textId="77777777" w:rsidR="00FD2CD5" w:rsidRDefault="00FD2CD5" w:rsidP="00CA2D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81855">
      <w:rPr>
        <w:rStyle w:val="PageNumber"/>
        <w:noProof/>
      </w:rPr>
      <w:t>1</w:t>
    </w:r>
    <w:r>
      <w:rPr>
        <w:rStyle w:val="PageNumber"/>
      </w:rPr>
      <w:fldChar w:fldCharType="end"/>
    </w:r>
  </w:p>
  <w:p w14:paraId="49EE7D28" w14:textId="77777777" w:rsidR="00FD2CD5" w:rsidRDefault="00FD2CD5" w:rsidP="00581CC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1F4FD7" w14:textId="77777777" w:rsidR="006C366B" w:rsidRDefault="006C366B" w:rsidP="00581CC9">
      <w:r>
        <w:separator/>
      </w:r>
    </w:p>
  </w:footnote>
  <w:footnote w:type="continuationSeparator" w:id="0">
    <w:p w14:paraId="44D55D6E" w14:textId="77777777" w:rsidR="006C366B" w:rsidRDefault="006C366B" w:rsidP="00581C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73821"/>
    <w:multiLevelType w:val="hybridMultilevel"/>
    <w:tmpl w:val="8AF8C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A93C26"/>
    <w:multiLevelType w:val="hybridMultilevel"/>
    <w:tmpl w:val="FF96B03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B578F6"/>
    <w:multiLevelType w:val="hybridMultilevel"/>
    <w:tmpl w:val="E9FAC018"/>
    <w:lvl w:ilvl="0" w:tplc="F932A142">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DFB565C"/>
    <w:multiLevelType w:val="hybridMultilevel"/>
    <w:tmpl w:val="79E4A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A146F1"/>
    <w:multiLevelType w:val="hybridMultilevel"/>
    <w:tmpl w:val="992A607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A15A9D"/>
    <w:multiLevelType w:val="hybridMultilevel"/>
    <w:tmpl w:val="027A8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935EB2"/>
    <w:multiLevelType w:val="hybridMultilevel"/>
    <w:tmpl w:val="155CEC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670F48"/>
    <w:multiLevelType w:val="hybridMultilevel"/>
    <w:tmpl w:val="CBB09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A9124B"/>
    <w:multiLevelType w:val="hybridMultilevel"/>
    <w:tmpl w:val="EE32A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3A0CFA"/>
    <w:multiLevelType w:val="hybridMultilevel"/>
    <w:tmpl w:val="12081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E22CCF"/>
    <w:multiLevelType w:val="hybridMultilevel"/>
    <w:tmpl w:val="821AC1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E74039C"/>
    <w:multiLevelType w:val="hybridMultilevel"/>
    <w:tmpl w:val="BE183F0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7"/>
  </w:num>
  <w:num w:numId="4">
    <w:abstractNumId w:val="9"/>
  </w:num>
  <w:num w:numId="5">
    <w:abstractNumId w:val="3"/>
  </w:num>
  <w:num w:numId="6">
    <w:abstractNumId w:val="11"/>
  </w:num>
  <w:num w:numId="7">
    <w:abstractNumId w:val="4"/>
  </w:num>
  <w:num w:numId="8">
    <w:abstractNumId w:val="5"/>
  </w:num>
  <w:num w:numId="9">
    <w:abstractNumId w:val="10"/>
  </w:num>
  <w:num w:numId="10">
    <w:abstractNumId w:val="6"/>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43E"/>
    <w:rsid w:val="000046BE"/>
    <w:rsid w:val="000719A5"/>
    <w:rsid w:val="000D0533"/>
    <w:rsid w:val="000D087F"/>
    <w:rsid w:val="001E2D39"/>
    <w:rsid w:val="002035C1"/>
    <w:rsid w:val="0026736E"/>
    <w:rsid w:val="002708E3"/>
    <w:rsid w:val="002A2A8B"/>
    <w:rsid w:val="003265D5"/>
    <w:rsid w:val="004200A6"/>
    <w:rsid w:val="004464E7"/>
    <w:rsid w:val="00462F4D"/>
    <w:rsid w:val="00494E36"/>
    <w:rsid w:val="0050143E"/>
    <w:rsid w:val="00581CC9"/>
    <w:rsid w:val="0059314C"/>
    <w:rsid w:val="005A429D"/>
    <w:rsid w:val="005D1196"/>
    <w:rsid w:val="005D7A5F"/>
    <w:rsid w:val="0060333D"/>
    <w:rsid w:val="00681855"/>
    <w:rsid w:val="006C366B"/>
    <w:rsid w:val="0070470B"/>
    <w:rsid w:val="0078675E"/>
    <w:rsid w:val="007F4FB0"/>
    <w:rsid w:val="00815B56"/>
    <w:rsid w:val="00815D05"/>
    <w:rsid w:val="00941D73"/>
    <w:rsid w:val="009D075D"/>
    <w:rsid w:val="00A01860"/>
    <w:rsid w:val="00A47F20"/>
    <w:rsid w:val="00B251B9"/>
    <w:rsid w:val="00BB3D69"/>
    <w:rsid w:val="00BE2093"/>
    <w:rsid w:val="00BE65D2"/>
    <w:rsid w:val="00CA2DF1"/>
    <w:rsid w:val="00D23109"/>
    <w:rsid w:val="00D342F9"/>
    <w:rsid w:val="00D8421A"/>
    <w:rsid w:val="00DB6930"/>
    <w:rsid w:val="00DE3236"/>
    <w:rsid w:val="00E004D5"/>
    <w:rsid w:val="00EC12D7"/>
    <w:rsid w:val="00FB7BD7"/>
    <w:rsid w:val="00FD2C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7E48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43E"/>
    <w:pPr>
      <w:ind w:left="720"/>
      <w:contextualSpacing/>
    </w:pPr>
  </w:style>
  <w:style w:type="paragraph" w:styleId="BalloonText">
    <w:name w:val="Balloon Text"/>
    <w:basedOn w:val="Normal"/>
    <w:link w:val="BalloonTextChar"/>
    <w:uiPriority w:val="99"/>
    <w:semiHidden/>
    <w:unhideWhenUsed/>
    <w:rsid w:val="007F4F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4FB0"/>
    <w:rPr>
      <w:rFonts w:ascii="Lucida Grande" w:hAnsi="Lucida Grande" w:cs="Lucida Grande"/>
      <w:sz w:val="18"/>
      <w:szCs w:val="18"/>
    </w:rPr>
  </w:style>
  <w:style w:type="paragraph" w:styleId="Footer">
    <w:name w:val="footer"/>
    <w:basedOn w:val="Normal"/>
    <w:link w:val="FooterChar"/>
    <w:uiPriority w:val="99"/>
    <w:unhideWhenUsed/>
    <w:rsid w:val="00581CC9"/>
    <w:pPr>
      <w:tabs>
        <w:tab w:val="center" w:pos="4320"/>
        <w:tab w:val="right" w:pos="8640"/>
      </w:tabs>
    </w:pPr>
  </w:style>
  <w:style w:type="character" w:customStyle="1" w:styleId="FooterChar">
    <w:name w:val="Footer Char"/>
    <w:basedOn w:val="DefaultParagraphFont"/>
    <w:link w:val="Footer"/>
    <w:uiPriority w:val="99"/>
    <w:rsid w:val="00581CC9"/>
  </w:style>
  <w:style w:type="character" w:styleId="PageNumber">
    <w:name w:val="page number"/>
    <w:basedOn w:val="DefaultParagraphFont"/>
    <w:uiPriority w:val="99"/>
    <w:semiHidden/>
    <w:unhideWhenUsed/>
    <w:rsid w:val="00581CC9"/>
  </w:style>
  <w:style w:type="table" w:styleId="TableGrid">
    <w:name w:val="Table Grid"/>
    <w:basedOn w:val="TableNormal"/>
    <w:uiPriority w:val="59"/>
    <w:rsid w:val="005A4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94E3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43E"/>
    <w:pPr>
      <w:ind w:left="720"/>
      <w:contextualSpacing/>
    </w:pPr>
  </w:style>
  <w:style w:type="paragraph" w:styleId="BalloonText">
    <w:name w:val="Balloon Text"/>
    <w:basedOn w:val="Normal"/>
    <w:link w:val="BalloonTextChar"/>
    <w:uiPriority w:val="99"/>
    <w:semiHidden/>
    <w:unhideWhenUsed/>
    <w:rsid w:val="007F4F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4FB0"/>
    <w:rPr>
      <w:rFonts w:ascii="Lucida Grande" w:hAnsi="Lucida Grande" w:cs="Lucida Grande"/>
      <w:sz w:val="18"/>
      <w:szCs w:val="18"/>
    </w:rPr>
  </w:style>
  <w:style w:type="paragraph" w:styleId="Footer">
    <w:name w:val="footer"/>
    <w:basedOn w:val="Normal"/>
    <w:link w:val="FooterChar"/>
    <w:uiPriority w:val="99"/>
    <w:unhideWhenUsed/>
    <w:rsid w:val="00581CC9"/>
    <w:pPr>
      <w:tabs>
        <w:tab w:val="center" w:pos="4320"/>
        <w:tab w:val="right" w:pos="8640"/>
      </w:tabs>
    </w:pPr>
  </w:style>
  <w:style w:type="character" w:customStyle="1" w:styleId="FooterChar">
    <w:name w:val="Footer Char"/>
    <w:basedOn w:val="DefaultParagraphFont"/>
    <w:link w:val="Footer"/>
    <w:uiPriority w:val="99"/>
    <w:rsid w:val="00581CC9"/>
  </w:style>
  <w:style w:type="character" w:styleId="PageNumber">
    <w:name w:val="page number"/>
    <w:basedOn w:val="DefaultParagraphFont"/>
    <w:uiPriority w:val="99"/>
    <w:semiHidden/>
    <w:unhideWhenUsed/>
    <w:rsid w:val="00581CC9"/>
  </w:style>
  <w:style w:type="table" w:styleId="TableGrid">
    <w:name w:val="Table Grid"/>
    <w:basedOn w:val="TableNormal"/>
    <w:uiPriority w:val="59"/>
    <w:rsid w:val="005A4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94E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d-denver.com/BoardDirectors.s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faml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Morgan &amp; Rushton Consulting</Company>
  <LinksUpToDate>false</LinksUpToDate>
  <CharactersWithSpaces>3247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Morgan</dc:creator>
  <cp:lastModifiedBy>Abel Wurmnest</cp:lastModifiedBy>
  <cp:revision>2</cp:revision>
  <dcterms:created xsi:type="dcterms:W3CDTF">2015-03-18T17:35:00Z</dcterms:created>
  <dcterms:modified xsi:type="dcterms:W3CDTF">2015-03-18T17:35:00Z</dcterms:modified>
</cp:coreProperties>
</file>